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27F2F063" w:rsidR="0068566D" w:rsidRDefault="0026665F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26665F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</w:t>
      </w:r>
      <w:r w:rsidR="0068566D"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4EF51226">
            <wp:simplePos x="0" y="0"/>
            <wp:positionH relativeFrom="column">
              <wp:posOffset>76200</wp:posOffset>
            </wp:positionH>
            <wp:positionV relativeFrom="paragraph">
              <wp:posOffset>76367</wp:posOffset>
            </wp:positionV>
            <wp:extent cx="2224285" cy="1319463"/>
            <wp:effectExtent l="76200" t="76200" r="81280" b="71755"/>
            <wp:wrapTight wrapText="bothSides">
              <wp:wrapPolygon edited="0">
                <wp:start x="-740" y="-1248"/>
                <wp:lineTo x="-740" y="22463"/>
                <wp:lineTo x="22204" y="22463"/>
                <wp:lineTo x="22204" y="-1248"/>
                <wp:lineTo x="-740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5" cy="1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0304CBDA" w14:textId="0922E893" w:rsidR="00230AA6" w:rsidRPr="007A4047" w:rsidRDefault="00C1735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7A4047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  tel. 32 263 20 18</w:t>
      </w:r>
    </w:p>
    <w:p w14:paraId="5FDE965E" w14:textId="31802580" w:rsidR="00C17350" w:rsidRPr="007A4047" w:rsidRDefault="00C1735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7A4047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okraglak@bizmir.pl ;       www.bizmir.pl</w:t>
      </w:r>
    </w:p>
    <w:p w14:paraId="506B7BD1" w14:textId="5A02544D" w:rsidR="00A24FDD" w:rsidRPr="007A4047" w:rsidRDefault="00A24FDD" w:rsidP="00A24FDD">
      <w:pPr>
        <w:widowControl w:val="0"/>
        <w:suppressAutoHyphens/>
        <w:spacing w:after="0" w:line="240" w:lineRule="auto"/>
        <w:rPr>
          <w:sz w:val="32"/>
          <w:szCs w:val="32"/>
        </w:rPr>
      </w:pPr>
    </w:p>
    <w:p w14:paraId="36CB9A13" w14:textId="311EFB28" w:rsidR="004960D0" w:rsidRPr="007A4047" w:rsidRDefault="004960D0" w:rsidP="007A4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Menu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okolicznościowe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- </w:t>
      </w:r>
      <w:r w:rsidR="005402DC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1</w:t>
      </w:r>
      <w:r w:rsidR="00E8157F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6</w:t>
      </w:r>
      <w:r w:rsidR="005402DC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0</w:t>
      </w: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zł/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os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.                   </w:t>
      </w:r>
      <w:r w:rsidR="007A4047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             </w:t>
      </w: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 Menu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każdorazowo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ustalane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indywidualnie</w:t>
      </w:r>
      <w:proofErr w:type="spellEnd"/>
    </w:p>
    <w:p w14:paraId="258E44EB" w14:textId="77777777" w:rsidR="007A4047" w:rsidRDefault="007A4047" w:rsidP="004960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</w:p>
    <w:p w14:paraId="3BE295D5" w14:textId="4267DCCC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Menu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można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dowolnie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modyfikować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przynieść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własne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wyceny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!</w:t>
      </w:r>
    </w:p>
    <w:p w14:paraId="7E9AD86D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156DDBD1" w14:textId="2538C5C0" w:rsid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I KOLACJA</w:t>
      </w:r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( 1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opcja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–</w:t>
      </w:r>
      <w:proofErr w:type="spellStart"/>
      <w:r w:rsidR="007A4047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dodatkowe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mięsa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płatne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5A37BE95" w14:textId="4A51DBA3" w:rsidR="005402DC" w:rsidRPr="004960D0" w:rsidRDefault="005402DC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Zupa</w:t>
      </w:r>
      <w:proofErr w:type="spellEnd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rosół</w:t>
      </w:r>
      <w:proofErr w:type="spellEnd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makaronem</w:t>
      </w:r>
      <w:proofErr w:type="spellEnd"/>
      <w:r w:rsidR="000747A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747A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="000747A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krem z </w:t>
      </w:r>
      <w:proofErr w:type="spellStart"/>
      <w:r w:rsidR="000747A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pomidorów</w:t>
      </w:r>
      <w:proofErr w:type="spellEnd"/>
    </w:p>
    <w:p w14:paraId="32968B1D" w14:textId="77777777" w:rsidR="004960D0" w:rsidRPr="004960D0" w:rsidRDefault="004960D0" w:rsidP="007A404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Szaszłyk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ryżem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pekińskiej</w:t>
      </w:r>
      <w:proofErr w:type="spellEnd"/>
    </w:p>
    <w:p w14:paraId="54639520" w14:textId="77777777" w:rsidR="004960D0" w:rsidRPr="004960D0" w:rsidRDefault="004960D0" w:rsidP="007A404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czerwonej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</w:p>
    <w:p w14:paraId="0B5CD24E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zwijany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serem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marchwi</w:t>
      </w:r>
      <w:proofErr w:type="spellEnd"/>
    </w:p>
    <w:p w14:paraId="02FCC079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zbójnicki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faszerowany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pieczarkami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papryczką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cebulką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</w:p>
    <w:p w14:paraId="35709608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Filet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wiosenna</w:t>
      </w:r>
      <w:proofErr w:type="spellEnd"/>
    </w:p>
    <w:p w14:paraId="3B3893F7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Stek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bukiet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gotowanych</w:t>
      </w:r>
      <w:proofErr w:type="spellEnd"/>
    </w:p>
    <w:p w14:paraId="04913A29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11DB3AA8" w14:textId="04B51456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Zimna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płyta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:</w:t>
      </w:r>
    </w:p>
    <w:p w14:paraId="31AD490D" w14:textId="57BD6BF2" w:rsidR="004960D0" w:rsidRPr="005F6D2C" w:rsidRDefault="004960D0" w:rsidP="007A4047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 w:rsidR="0001678F">
        <w:rPr>
          <w:rFonts w:cs="Times New Roman"/>
          <w:iCs/>
          <w:sz w:val="28"/>
          <w:szCs w:val="28"/>
        </w:rPr>
        <w:t xml:space="preserve"> </w:t>
      </w:r>
      <w:proofErr w:type="spellStart"/>
      <w:r w:rsidR="0001678F">
        <w:rPr>
          <w:rFonts w:cs="Times New Roman"/>
          <w:iCs/>
          <w:sz w:val="28"/>
          <w:szCs w:val="28"/>
        </w:rPr>
        <w:t>własnego</w:t>
      </w:r>
      <w:proofErr w:type="spellEnd"/>
      <w:r w:rsidR="0001678F">
        <w:rPr>
          <w:rFonts w:cs="Times New Roman"/>
          <w:iCs/>
          <w:sz w:val="28"/>
          <w:szCs w:val="28"/>
        </w:rPr>
        <w:t xml:space="preserve"> </w:t>
      </w:r>
      <w:proofErr w:type="spellStart"/>
      <w:r w:rsidR="0001678F">
        <w:rPr>
          <w:rFonts w:cs="Times New Roman"/>
          <w:iCs/>
          <w:sz w:val="28"/>
          <w:szCs w:val="28"/>
        </w:rPr>
        <w:t>wyrobu</w:t>
      </w:r>
      <w:proofErr w:type="spellEnd"/>
      <w:r w:rsidR="0001678F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: </w:t>
      </w:r>
      <w:r w:rsidRPr="005F6D2C">
        <w:rPr>
          <w:rFonts w:cs="Times New Roman"/>
          <w:iCs/>
          <w:sz w:val="28"/>
          <w:szCs w:val="28"/>
        </w:rPr>
        <w:t xml:space="preserve">schab </w:t>
      </w:r>
      <w:proofErr w:type="spellStart"/>
      <w:r w:rsidRPr="005F6D2C">
        <w:rPr>
          <w:rFonts w:cs="Times New Roman"/>
          <w:iCs/>
          <w:sz w:val="28"/>
          <w:szCs w:val="28"/>
        </w:rPr>
        <w:t>bia</w:t>
      </w:r>
      <w:r>
        <w:rPr>
          <w:rFonts w:cs="Times New Roman"/>
          <w:iCs/>
          <w:sz w:val="28"/>
          <w:szCs w:val="28"/>
        </w:rPr>
        <w:t>ły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</w:p>
    <w:p w14:paraId="5FD83995" w14:textId="7B141B99" w:rsidR="004960D0" w:rsidRPr="005F6D2C" w:rsidRDefault="004960D0" w:rsidP="007A4047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0525FC5F" w14:textId="4D73AD93" w:rsidR="004960D0" w:rsidRPr="005F6D2C" w:rsidRDefault="004960D0" w:rsidP="007A4047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</w:p>
    <w:p w14:paraId="1D4F89ED" w14:textId="69D6B6F1" w:rsidR="004960D0" w:rsidRPr="005F6D2C" w:rsidRDefault="004960D0" w:rsidP="007A4047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0F6B1288" w14:textId="6D3533E2" w:rsidR="004960D0" w:rsidRPr="005F6D2C" w:rsidRDefault="004960D0" w:rsidP="007A4047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19B29F2F" w14:textId="2D145A5E" w:rsidR="004960D0" w:rsidRPr="005F6D2C" w:rsidRDefault="004960D0" w:rsidP="007A4047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3A289B94" w14:textId="00AF28F4" w:rsidR="004960D0" w:rsidRDefault="004960D0" w:rsidP="007A4047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613E7E96" w14:textId="10739BC2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masło</w:t>
      </w:r>
      <w:proofErr w:type="spellEnd"/>
      <w:r w:rsidR="00DD3681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…</w:t>
      </w:r>
    </w:p>
    <w:p w14:paraId="48D6E367" w14:textId="7F0EED34" w:rsidR="004960D0" w:rsidRPr="004960D0" w:rsidRDefault="004960D0" w:rsidP="007A4047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r w:rsidRPr="004960D0">
        <w:rPr>
          <w:rFonts w:cs="Times New Roman"/>
          <w:iCs/>
          <w:sz w:val="28"/>
          <w:szCs w:val="28"/>
        </w:rPr>
        <w:t xml:space="preserve">SAŁATKI ( do </w:t>
      </w:r>
      <w:proofErr w:type="spellStart"/>
      <w:r w:rsidRPr="004960D0">
        <w:rPr>
          <w:rFonts w:cs="Times New Roman"/>
          <w:iCs/>
          <w:sz w:val="28"/>
          <w:szCs w:val="28"/>
        </w:rPr>
        <w:t>wyboru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2 </w:t>
      </w:r>
      <w:proofErr w:type="spellStart"/>
      <w:r w:rsidRPr="004960D0">
        <w:rPr>
          <w:rFonts w:cs="Times New Roman"/>
          <w:iCs/>
          <w:sz w:val="28"/>
          <w:szCs w:val="28"/>
        </w:rPr>
        <w:t>rodzaje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)</w:t>
      </w:r>
    </w:p>
    <w:p w14:paraId="76DEBA69" w14:textId="7AAEDA6D" w:rsidR="004960D0" w:rsidRPr="004960D0" w:rsidRDefault="004960D0" w:rsidP="007A4047">
      <w:pPr>
        <w:widowControl w:val="0"/>
        <w:suppressLineNumbers/>
        <w:tabs>
          <w:tab w:val="left" w:pos="1201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warzywna</w:t>
      </w:r>
      <w:proofErr w:type="spellEnd"/>
    </w:p>
    <w:p w14:paraId="59A23FBC" w14:textId="20FE6F3A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wędzonego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</w:p>
    <w:p w14:paraId="4073F739" w14:textId="5BFDBFA3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gyros</w:t>
      </w:r>
      <w:proofErr w:type="spellEnd"/>
    </w:p>
    <w:p w14:paraId="3BE01D13" w14:textId="30ADB991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grecka</w:t>
      </w:r>
      <w:proofErr w:type="spellEnd"/>
    </w:p>
    <w:p w14:paraId="392F8A7E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5E780767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KOLACJA II ( 1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zestaw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3DC0E2A5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krokietem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grzybami</w:t>
      </w:r>
      <w:proofErr w:type="spellEnd"/>
    </w:p>
    <w:p w14:paraId="2BC3A0D2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pasztecikiem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</w:p>
    <w:p w14:paraId="0AFD59B4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żurek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jajkiem</w:t>
      </w:r>
      <w:proofErr w:type="spellEnd"/>
    </w:p>
    <w:p w14:paraId="346717D2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bogracz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7209AD6D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gulasz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węgierski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21211C05" w14:textId="63D313AC" w:rsid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strogonoff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33A6A4EC" w14:textId="683B8C78" w:rsidR="00365D26" w:rsidRDefault="00365D26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Deser</w:t>
      </w:r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Ciasto</w:t>
      </w:r>
      <w:proofErr w:type="spellEnd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lody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owocamii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bitą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śmietaną</w:t>
      </w:r>
      <w:proofErr w:type="spellEnd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( do </w:t>
      </w:r>
      <w:proofErr w:type="spellStart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="000747A7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0DF78080" w14:textId="38B98F4B" w:rsidR="004960D0" w:rsidRDefault="004960D0" w:rsidP="007A4047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, „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turecku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”,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...,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) –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ograniczeń</w:t>
      </w:r>
      <w:proofErr w:type="spellEnd"/>
    </w:p>
    <w:p w14:paraId="7E3308D1" w14:textId="3BEA16FA" w:rsidR="00031779" w:rsidRPr="005402DC" w:rsidRDefault="00365D26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</w:pP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Soki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napoje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coca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cola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sprite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wody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mineralne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ogranicz</w:t>
      </w:r>
      <w:r w:rsidR="005402DC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eń</w:t>
      </w:r>
      <w:proofErr w:type="spellEnd"/>
    </w:p>
    <w:sectPr w:rsidR="00031779" w:rsidRPr="005402DC" w:rsidSect="004B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4CAF" w14:textId="77777777" w:rsidR="006E06A4" w:rsidRDefault="006E06A4" w:rsidP="0068566D">
      <w:pPr>
        <w:spacing w:after="0" w:line="240" w:lineRule="auto"/>
      </w:pPr>
      <w:r>
        <w:separator/>
      </w:r>
    </w:p>
  </w:endnote>
  <w:endnote w:type="continuationSeparator" w:id="0">
    <w:p w14:paraId="75585CD9" w14:textId="77777777" w:rsidR="006E06A4" w:rsidRDefault="006E06A4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1617" w14:textId="77777777" w:rsidR="006E06A4" w:rsidRDefault="006E06A4" w:rsidP="0068566D">
      <w:pPr>
        <w:spacing w:after="0" w:line="240" w:lineRule="auto"/>
      </w:pPr>
      <w:r>
        <w:separator/>
      </w:r>
    </w:p>
  </w:footnote>
  <w:footnote w:type="continuationSeparator" w:id="0">
    <w:p w14:paraId="7A79DFD2" w14:textId="77777777" w:rsidR="006E06A4" w:rsidRDefault="006E06A4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000000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000000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000000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 w16cid:durableId="1043749561">
    <w:abstractNumId w:val="0"/>
  </w:num>
  <w:num w:numId="2" w16cid:durableId="1803578368">
    <w:abstractNumId w:val="1"/>
  </w:num>
  <w:num w:numId="3" w16cid:durableId="1446995838">
    <w:abstractNumId w:val="2"/>
  </w:num>
  <w:num w:numId="4" w16cid:durableId="836771577">
    <w:abstractNumId w:val="5"/>
  </w:num>
  <w:num w:numId="5" w16cid:durableId="554852298">
    <w:abstractNumId w:val="4"/>
  </w:num>
  <w:num w:numId="6" w16cid:durableId="1629891618">
    <w:abstractNumId w:val="3"/>
  </w:num>
  <w:num w:numId="7" w16cid:durableId="2039578044">
    <w:abstractNumId w:val="5"/>
  </w:num>
  <w:num w:numId="8" w16cid:durableId="599993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1678F"/>
    <w:rsid w:val="00031779"/>
    <w:rsid w:val="000747A7"/>
    <w:rsid w:val="0009799B"/>
    <w:rsid w:val="000C4E88"/>
    <w:rsid w:val="000D3FE1"/>
    <w:rsid w:val="001F7E98"/>
    <w:rsid w:val="0020557D"/>
    <w:rsid w:val="00230AA6"/>
    <w:rsid w:val="0026665F"/>
    <w:rsid w:val="002C0F1F"/>
    <w:rsid w:val="00316C84"/>
    <w:rsid w:val="00342F4A"/>
    <w:rsid w:val="00365D26"/>
    <w:rsid w:val="00380878"/>
    <w:rsid w:val="003A5DBB"/>
    <w:rsid w:val="003D1E1F"/>
    <w:rsid w:val="003E1D09"/>
    <w:rsid w:val="0042086B"/>
    <w:rsid w:val="0043270C"/>
    <w:rsid w:val="004960D0"/>
    <w:rsid w:val="004B4E42"/>
    <w:rsid w:val="004C1A57"/>
    <w:rsid w:val="00524621"/>
    <w:rsid w:val="005402DC"/>
    <w:rsid w:val="00582C38"/>
    <w:rsid w:val="005B6588"/>
    <w:rsid w:val="005F6D2C"/>
    <w:rsid w:val="0068566D"/>
    <w:rsid w:val="006B2862"/>
    <w:rsid w:val="006B5DB9"/>
    <w:rsid w:val="006C2024"/>
    <w:rsid w:val="006E06A4"/>
    <w:rsid w:val="007A4047"/>
    <w:rsid w:val="00926609"/>
    <w:rsid w:val="00A24FDD"/>
    <w:rsid w:val="00A51C7E"/>
    <w:rsid w:val="00BC5A06"/>
    <w:rsid w:val="00BF4EFB"/>
    <w:rsid w:val="00C07DCE"/>
    <w:rsid w:val="00C17350"/>
    <w:rsid w:val="00C40389"/>
    <w:rsid w:val="00D314F3"/>
    <w:rsid w:val="00D6327E"/>
    <w:rsid w:val="00DA33C7"/>
    <w:rsid w:val="00DD32A3"/>
    <w:rsid w:val="00DD3681"/>
    <w:rsid w:val="00E64A39"/>
    <w:rsid w:val="00E8157F"/>
    <w:rsid w:val="00E9709F"/>
    <w:rsid w:val="00EC4A12"/>
    <w:rsid w:val="00F46904"/>
    <w:rsid w:val="00F7263E"/>
    <w:rsid w:val="00F868B8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29FC-E3AF-4362-9311-F464675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2</cp:revision>
  <cp:lastPrinted>2023-04-24T08:04:00Z</cp:lastPrinted>
  <dcterms:created xsi:type="dcterms:W3CDTF">2023-04-24T08:14:00Z</dcterms:created>
  <dcterms:modified xsi:type="dcterms:W3CDTF">2023-04-24T08:14:00Z</dcterms:modified>
</cp:coreProperties>
</file>